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7" w:rsidRDefault="00BD21C2">
      <w:pPr>
        <w:pStyle w:val="Heading1"/>
        <w:ind w:left="3542"/>
      </w:pPr>
      <w:r>
        <w:t>ПАМЯТКА</w:t>
      </w:r>
    </w:p>
    <w:p w:rsidR="00FA6EC7" w:rsidRDefault="00BD21C2">
      <w:pPr>
        <w:spacing w:before="2"/>
        <w:ind w:left="1682" w:right="388"/>
        <w:jc w:val="center"/>
        <w:rPr>
          <w:b/>
          <w:sz w:val="28"/>
        </w:rPr>
      </w:pPr>
      <w:r>
        <w:rPr>
          <w:b/>
          <w:sz w:val="28"/>
        </w:rPr>
        <w:t>по недопущению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 в протестных акциях, мероприятиях,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провоцирующих </w:t>
      </w:r>
      <w:proofErr w:type="gramStart"/>
      <w:r>
        <w:rPr>
          <w:b/>
          <w:sz w:val="28"/>
        </w:rPr>
        <w:t>национальную</w:t>
      </w:r>
      <w:proofErr w:type="gram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религиозную</w:t>
      </w:r>
    </w:p>
    <w:p w:rsidR="00FA6EC7" w:rsidRDefault="00BD21C2">
      <w:pPr>
        <w:pStyle w:val="Heading1"/>
        <w:spacing w:before="0" w:line="322" w:lineRule="exact"/>
        <w:ind w:left="4262"/>
      </w:pPr>
      <w:r>
        <w:t>или</w:t>
      </w:r>
      <w:r>
        <w:rPr>
          <w:spacing w:val="-3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рознь</w:t>
      </w:r>
    </w:p>
    <w:p w:rsidR="00FA6EC7" w:rsidRDefault="00FA6EC7">
      <w:pPr>
        <w:pStyle w:val="a3"/>
        <w:rPr>
          <w:b/>
          <w:sz w:val="30"/>
        </w:rPr>
      </w:pPr>
    </w:p>
    <w:p w:rsidR="00FA6EC7" w:rsidRDefault="00FA6EC7">
      <w:pPr>
        <w:pStyle w:val="a3"/>
        <w:spacing w:before="5"/>
        <w:rPr>
          <w:b/>
          <w:sz w:val="25"/>
        </w:rPr>
      </w:pPr>
    </w:p>
    <w:p w:rsidR="00FA6EC7" w:rsidRDefault="00BD21C2">
      <w:pPr>
        <w:pStyle w:val="a4"/>
        <w:numPr>
          <w:ilvl w:val="0"/>
          <w:numId w:val="5"/>
        </w:numPr>
        <w:tabs>
          <w:tab w:val="left" w:pos="1402"/>
        </w:tabs>
        <w:ind w:right="1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шествиях,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лозунгов,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рознь.</w:t>
      </w:r>
    </w:p>
    <w:p w:rsidR="00FA6EC7" w:rsidRDefault="00FA6EC7">
      <w:pPr>
        <w:pStyle w:val="a3"/>
        <w:spacing w:before="10"/>
        <w:rPr>
          <w:sz w:val="27"/>
        </w:rPr>
      </w:pPr>
    </w:p>
    <w:p w:rsidR="00FA6EC7" w:rsidRDefault="00BD21C2">
      <w:pPr>
        <w:pStyle w:val="a4"/>
        <w:numPr>
          <w:ilvl w:val="0"/>
          <w:numId w:val="5"/>
        </w:numPr>
        <w:tabs>
          <w:tab w:val="left" w:pos="1402"/>
        </w:tabs>
        <w:ind w:right="105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праворадикальными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расизм,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национальное превосходство, ненависть, антисемитизм и ксенофобию,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неповиновения,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FA6EC7" w:rsidRDefault="00FA6EC7">
      <w:pPr>
        <w:pStyle w:val="a3"/>
        <w:spacing w:before="1"/>
      </w:pPr>
    </w:p>
    <w:p w:rsidR="00FA6EC7" w:rsidRDefault="00BD21C2">
      <w:pPr>
        <w:pStyle w:val="a4"/>
        <w:numPr>
          <w:ilvl w:val="0"/>
          <w:numId w:val="5"/>
        </w:numPr>
        <w:tabs>
          <w:tab w:val="left" w:pos="1402"/>
        </w:tabs>
        <w:ind w:right="105"/>
        <w:jc w:val="both"/>
        <w:rPr>
          <w:sz w:val="28"/>
        </w:rPr>
      </w:pPr>
      <w:r>
        <w:rPr>
          <w:sz w:val="28"/>
        </w:rPr>
        <w:t>Не откликаться на различные призывы и уговоры в сетях Интернет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кстремистских</w:t>
      </w:r>
      <w:r>
        <w:rPr>
          <w:spacing w:val="7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71"/>
          <w:sz w:val="28"/>
        </w:rPr>
        <w:t xml:space="preserve"> </w:t>
      </w:r>
      <w:r>
        <w:rPr>
          <w:sz w:val="28"/>
        </w:rPr>
        <w:t>шествиях,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национал-экстремизма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FA6EC7" w:rsidRDefault="00FA6EC7">
      <w:pPr>
        <w:pStyle w:val="a3"/>
        <w:spacing w:before="10"/>
        <w:rPr>
          <w:sz w:val="27"/>
        </w:rPr>
      </w:pPr>
    </w:p>
    <w:p w:rsidR="00FA6EC7" w:rsidRDefault="00BD21C2">
      <w:pPr>
        <w:pStyle w:val="a4"/>
        <w:numPr>
          <w:ilvl w:val="0"/>
          <w:numId w:val="5"/>
        </w:numPr>
        <w:tabs>
          <w:tab w:val="left" w:pos="1402"/>
        </w:tabs>
        <w:ind w:right="106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3"/>
          <w:sz w:val="28"/>
        </w:rPr>
        <w:t xml:space="preserve"> </w:t>
      </w:r>
      <w:r>
        <w:rPr>
          <w:sz w:val="28"/>
        </w:rPr>
        <w:t>их семей.</w:t>
      </w:r>
    </w:p>
    <w:p w:rsidR="00FA6EC7" w:rsidRDefault="00FA6EC7">
      <w:pPr>
        <w:pStyle w:val="a3"/>
        <w:spacing w:before="11"/>
        <w:rPr>
          <w:sz w:val="27"/>
        </w:rPr>
      </w:pPr>
    </w:p>
    <w:p w:rsidR="00FA6EC7" w:rsidRDefault="00BD21C2">
      <w:pPr>
        <w:pStyle w:val="a4"/>
        <w:numPr>
          <w:ilvl w:val="0"/>
          <w:numId w:val="5"/>
        </w:numPr>
        <w:tabs>
          <w:tab w:val="left" w:pos="1402"/>
        </w:tabs>
        <w:ind w:right="1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</w:t>
      </w:r>
      <w:r>
        <w:rPr>
          <w:sz w:val="28"/>
        </w:rPr>
        <w:t>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органы.</w:t>
      </w:r>
    </w:p>
    <w:p w:rsidR="00FA6EC7" w:rsidRDefault="00FA6EC7">
      <w:pPr>
        <w:pStyle w:val="a3"/>
        <w:spacing w:before="10"/>
        <w:rPr>
          <w:sz w:val="27"/>
        </w:rPr>
      </w:pPr>
    </w:p>
    <w:p w:rsidR="00FA6EC7" w:rsidRPr="00BD21C2" w:rsidRDefault="00BD21C2" w:rsidP="00BD21C2">
      <w:pPr>
        <w:pStyle w:val="a4"/>
        <w:numPr>
          <w:ilvl w:val="0"/>
          <w:numId w:val="5"/>
        </w:numPr>
        <w:tabs>
          <w:tab w:val="left" w:pos="1402"/>
        </w:tabs>
        <w:ind w:right="104"/>
        <w:jc w:val="both"/>
        <w:rPr>
          <w:sz w:val="28"/>
        </w:rPr>
      </w:pPr>
      <w:r>
        <w:rPr>
          <w:sz w:val="28"/>
        </w:rPr>
        <w:t>Информировать правоохранительные органы, администрацию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Бийска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экстремистской деятельности</w:t>
      </w:r>
      <w:r>
        <w:rPr>
          <w:spacing w:val="1"/>
          <w:sz w:val="28"/>
        </w:rPr>
        <w:t>.</w:t>
      </w:r>
    </w:p>
    <w:p w:rsidR="00BD21C2" w:rsidRDefault="00BD21C2" w:rsidP="00BD21C2">
      <w:pPr>
        <w:tabs>
          <w:tab w:val="left" w:pos="1402"/>
        </w:tabs>
        <w:ind w:right="104"/>
        <w:jc w:val="both"/>
        <w:rPr>
          <w:sz w:val="28"/>
        </w:rPr>
      </w:pPr>
    </w:p>
    <w:p w:rsidR="00BD21C2" w:rsidRDefault="00BD21C2" w:rsidP="00BD21C2">
      <w:pPr>
        <w:pStyle w:val="Heading1"/>
        <w:spacing w:line="321" w:lineRule="exact"/>
        <w:ind w:right="0"/>
        <w:jc w:val="left"/>
      </w:pPr>
      <w:r>
        <w:rPr>
          <w:u w:val="thick"/>
        </w:rPr>
        <w:t>Административная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ответственность:</w:t>
      </w:r>
    </w:p>
    <w:p w:rsidR="00BD21C2" w:rsidRDefault="00BD21C2" w:rsidP="00BD21C2">
      <w:pPr>
        <w:pStyle w:val="a4"/>
        <w:numPr>
          <w:ilvl w:val="0"/>
          <w:numId w:val="3"/>
        </w:numPr>
        <w:tabs>
          <w:tab w:val="left" w:pos="1046"/>
          <w:tab w:val="left" w:pos="1047"/>
          <w:tab w:val="left" w:pos="2638"/>
          <w:tab w:val="left" w:pos="4799"/>
          <w:tab w:val="left" w:pos="6032"/>
          <w:tab w:val="left" w:pos="7803"/>
          <w:tab w:val="left" w:pos="8647"/>
        </w:tabs>
        <w:ind w:right="114" w:firstLine="566"/>
        <w:rPr>
          <w:sz w:val="28"/>
        </w:rPr>
      </w:pPr>
      <w:r>
        <w:rPr>
          <w:sz w:val="28"/>
        </w:rPr>
        <w:t>нарушение</w:t>
      </w:r>
      <w:r>
        <w:rPr>
          <w:sz w:val="28"/>
        </w:rPr>
        <w:tab/>
        <w:t>установленного</w:t>
      </w:r>
      <w:r>
        <w:rPr>
          <w:sz w:val="28"/>
        </w:rPr>
        <w:tab/>
        <w:t>порядка</w:t>
      </w:r>
      <w:r>
        <w:rPr>
          <w:sz w:val="28"/>
        </w:rPr>
        <w:tab/>
        <w:t>организации</w:t>
      </w:r>
      <w:r>
        <w:rPr>
          <w:sz w:val="28"/>
        </w:rPr>
        <w:tab/>
        <w:t>либо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митинга,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шествия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пикетирования;</w:t>
      </w:r>
    </w:p>
    <w:p w:rsidR="00BD21C2" w:rsidRDefault="00BD21C2" w:rsidP="00BD21C2">
      <w:pPr>
        <w:pStyle w:val="a4"/>
        <w:numPr>
          <w:ilvl w:val="0"/>
          <w:numId w:val="3"/>
        </w:numPr>
        <w:tabs>
          <w:tab w:val="left" w:pos="855"/>
        </w:tabs>
        <w:ind w:right="11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принято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BD21C2" w:rsidRDefault="00BD21C2" w:rsidP="00BD21C2">
      <w:pPr>
        <w:pStyle w:val="a4"/>
        <w:numPr>
          <w:ilvl w:val="0"/>
          <w:numId w:val="2"/>
        </w:numPr>
        <w:tabs>
          <w:tab w:val="left" w:pos="927"/>
        </w:tabs>
        <w:ind w:right="113" w:firstLine="566"/>
        <w:rPr>
          <w:sz w:val="28"/>
        </w:rPr>
      </w:pPr>
      <w:r>
        <w:rPr>
          <w:sz w:val="28"/>
        </w:rPr>
        <w:t>пропаганда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7"/>
          <w:sz w:val="28"/>
        </w:rPr>
        <w:t xml:space="preserve"> </w:t>
      </w:r>
      <w:r>
        <w:rPr>
          <w:sz w:val="28"/>
        </w:rPr>
        <w:t>демонстрирование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7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символики;</w:t>
      </w:r>
    </w:p>
    <w:p w:rsidR="00BD21C2" w:rsidRDefault="00BD21C2" w:rsidP="00BD21C2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5" w:hanging="164"/>
        <w:rPr>
          <w:sz w:val="28"/>
        </w:rPr>
      </w:pPr>
      <w:r>
        <w:rPr>
          <w:sz w:val="28"/>
        </w:rPr>
        <w:t>производство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BD21C2" w:rsidRDefault="00BD21C2" w:rsidP="00BD21C2">
      <w:pPr>
        <w:pStyle w:val="a4"/>
        <w:numPr>
          <w:ilvl w:val="0"/>
          <w:numId w:val="2"/>
        </w:numPr>
        <w:tabs>
          <w:tab w:val="left" w:pos="1017"/>
          <w:tab w:val="left" w:pos="1018"/>
          <w:tab w:val="left" w:pos="2657"/>
          <w:tab w:val="left" w:pos="3977"/>
          <w:tab w:val="left" w:pos="4510"/>
          <w:tab w:val="left" w:pos="6152"/>
          <w:tab w:val="left" w:pos="6531"/>
          <w:tab w:val="left" w:pos="8868"/>
        </w:tabs>
        <w:ind w:right="109" w:firstLine="566"/>
        <w:rPr>
          <w:sz w:val="28"/>
        </w:rPr>
      </w:pPr>
      <w:r>
        <w:rPr>
          <w:sz w:val="28"/>
        </w:rPr>
        <w:t>незаконные</w:t>
      </w:r>
      <w:r>
        <w:rPr>
          <w:sz w:val="28"/>
        </w:rPr>
        <w:tab/>
        <w:t>действия</w:t>
      </w:r>
      <w:r>
        <w:rPr>
          <w:sz w:val="28"/>
        </w:rPr>
        <w:tab/>
        <w:t>по</w:t>
      </w:r>
      <w:r>
        <w:rPr>
          <w:sz w:val="28"/>
        </w:rPr>
        <w:tab/>
        <w:t>отношению</w:t>
      </w:r>
      <w:r>
        <w:rPr>
          <w:sz w:val="28"/>
        </w:rPr>
        <w:tab/>
        <w:t>к</w:t>
      </w:r>
      <w:r>
        <w:rPr>
          <w:sz w:val="28"/>
        </w:rPr>
        <w:tab/>
        <w:t>государственным</w:t>
      </w:r>
      <w:r>
        <w:rPr>
          <w:sz w:val="28"/>
        </w:rPr>
        <w:tab/>
        <w:t>символам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D21C2" w:rsidRPr="00BD21C2" w:rsidRDefault="00BD21C2" w:rsidP="00BD21C2">
      <w:pPr>
        <w:tabs>
          <w:tab w:val="left" w:pos="1402"/>
        </w:tabs>
        <w:ind w:right="104"/>
        <w:jc w:val="both"/>
        <w:rPr>
          <w:sz w:val="28"/>
        </w:rPr>
        <w:sectPr w:rsidR="00BD21C2" w:rsidRPr="00BD21C2">
          <w:type w:val="continuous"/>
          <w:pgSz w:w="11910" w:h="16840"/>
          <w:pgMar w:top="620" w:right="740" w:bottom="280" w:left="1020" w:header="720" w:footer="720" w:gutter="0"/>
          <w:cols w:space="720"/>
        </w:sectPr>
      </w:pPr>
    </w:p>
    <w:p w:rsidR="00FA6EC7" w:rsidRDefault="00FA6EC7">
      <w:pPr>
        <w:pStyle w:val="a3"/>
        <w:spacing w:before="9"/>
        <w:rPr>
          <w:sz w:val="27"/>
        </w:rPr>
      </w:pPr>
    </w:p>
    <w:p w:rsidR="00FA6EC7" w:rsidRDefault="00BD21C2">
      <w:pPr>
        <w:pStyle w:val="a3"/>
        <w:ind w:left="115" w:firstLine="566"/>
      </w:pPr>
      <w:r>
        <w:rPr>
          <w:b/>
          <w:u w:val="thick"/>
        </w:rPr>
        <w:t>Уголовная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ответственность</w:t>
      </w:r>
      <w:r>
        <w:rPr>
          <w:b/>
          <w:spacing w:val="10"/>
        </w:rPr>
        <w:t xml:space="preserve"> </w:t>
      </w:r>
      <w:r>
        <w:t>предусмотрена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совершение</w:t>
      </w:r>
      <w:r>
        <w:rPr>
          <w:spacing w:val="9"/>
        </w:rPr>
        <w:t xml:space="preserve"> </w:t>
      </w:r>
      <w:r>
        <w:t>противоправных</w:t>
      </w:r>
      <w:r>
        <w:rPr>
          <w:spacing w:val="-67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относятся:</w:t>
      </w:r>
    </w:p>
    <w:p w:rsidR="00FA6EC7" w:rsidRDefault="00BD21C2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массовые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беспорядки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69"/>
          <w:sz w:val="28"/>
        </w:rPr>
        <w:t xml:space="preserve"> </w:t>
      </w:r>
      <w:r>
        <w:rPr>
          <w:sz w:val="28"/>
        </w:rPr>
        <w:t>УК РФ</w:t>
      </w:r>
      <w:r>
        <w:rPr>
          <w:spacing w:val="-5"/>
          <w:sz w:val="28"/>
        </w:rPr>
        <w:t xml:space="preserve"> </w:t>
      </w:r>
      <w:r>
        <w:rPr>
          <w:sz w:val="28"/>
        </w:rPr>
        <w:t>212);</w:t>
      </w:r>
    </w:p>
    <w:p w:rsidR="00FA6EC7" w:rsidRDefault="00BD21C2">
      <w:pPr>
        <w:pStyle w:val="a4"/>
        <w:numPr>
          <w:ilvl w:val="0"/>
          <w:numId w:val="2"/>
        </w:numPr>
        <w:tabs>
          <w:tab w:val="left" w:pos="851"/>
        </w:tabs>
        <w:spacing w:before="2"/>
        <w:ind w:right="112" w:firstLine="566"/>
        <w:rPr>
          <w:sz w:val="28"/>
        </w:rPr>
      </w:pPr>
      <w:r>
        <w:rPr>
          <w:sz w:val="28"/>
        </w:rPr>
        <w:t>публичные призывы к осуществлению экстремистской деятельности (статья</w:t>
      </w:r>
      <w:r>
        <w:rPr>
          <w:spacing w:val="-67"/>
          <w:sz w:val="28"/>
        </w:rPr>
        <w:t xml:space="preserve"> </w:t>
      </w:r>
      <w:r>
        <w:rPr>
          <w:sz w:val="28"/>
        </w:rPr>
        <w:t>280 УК РФ);</w:t>
      </w:r>
    </w:p>
    <w:p w:rsidR="00FA6EC7" w:rsidRDefault="00BD21C2">
      <w:pPr>
        <w:pStyle w:val="a4"/>
        <w:numPr>
          <w:ilvl w:val="0"/>
          <w:numId w:val="2"/>
        </w:numPr>
        <w:tabs>
          <w:tab w:val="left" w:pos="927"/>
        </w:tabs>
        <w:ind w:right="113" w:firstLine="566"/>
        <w:rPr>
          <w:sz w:val="28"/>
        </w:rPr>
      </w:pPr>
      <w:r>
        <w:rPr>
          <w:sz w:val="28"/>
        </w:rPr>
        <w:t>возбуждение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ненависти</w:t>
      </w:r>
      <w:r>
        <w:rPr>
          <w:spacing w:val="7"/>
          <w:sz w:val="28"/>
        </w:rPr>
        <w:t xml:space="preserve"> </w:t>
      </w:r>
      <w:r>
        <w:rPr>
          <w:sz w:val="28"/>
        </w:rPr>
        <w:t>либо</w:t>
      </w:r>
      <w:r>
        <w:rPr>
          <w:spacing w:val="7"/>
          <w:sz w:val="28"/>
        </w:rPr>
        <w:t xml:space="preserve"> </w:t>
      </w:r>
      <w:r>
        <w:rPr>
          <w:sz w:val="28"/>
        </w:rPr>
        <w:t>вражды,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равно</w:t>
      </w:r>
      <w:r>
        <w:rPr>
          <w:spacing w:val="7"/>
          <w:sz w:val="28"/>
        </w:rPr>
        <w:t xml:space="preserve"> </w:t>
      </w:r>
      <w:r>
        <w:rPr>
          <w:sz w:val="28"/>
        </w:rPr>
        <w:t>унижение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282</w:t>
      </w:r>
      <w:r>
        <w:rPr>
          <w:spacing w:val="1"/>
          <w:sz w:val="28"/>
        </w:rPr>
        <w:t xml:space="preserve"> </w:t>
      </w:r>
      <w:r>
        <w:rPr>
          <w:sz w:val="28"/>
        </w:rPr>
        <w:t>УК РФ);</w:t>
      </w:r>
    </w:p>
    <w:p w:rsidR="00FA6EC7" w:rsidRDefault="00BD21C2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282.1</w:t>
      </w:r>
      <w:r>
        <w:rPr>
          <w:spacing w:val="-2"/>
          <w:sz w:val="28"/>
        </w:rPr>
        <w:t xml:space="preserve"> </w:t>
      </w:r>
      <w:r>
        <w:rPr>
          <w:sz w:val="28"/>
        </w:rPr>
        <w:t>УК</w:t>
      </w:r>
      <w:r>
        <w:rPr>
          <w:spacing w:val="-4"/>
          <w:sz w:val="28"/>
        </w:rPr>
        <w:t xml:space="preserve"> </w:t>
      </w:r>
      <w:r>
        <w:rPr>
          <w:sz w:val="28"/>
        </w:rPr>
        <w:t>РФ);</w:t>
      </w:r>
    </w:p>
    <w:p w:rsidR="00FA6EC7" w:rsidRDefault="00BD21C2">
      <w:pPr>
        <w:pStyle w:val="a4"/>
        <w:numPr>
          <w:ilvl w:val="0"/>
          <w:numId w:val="2"/>
        </w:numPr>
        <w:tabs>
          <w:tab w:val="left" w:pos="908"/>
        </w:tabs>
        <w:ind w:left="907" w:hanging="226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57"/>
          <w:sz w:val="28"/>
        </w:rPr>
        <w:t xml:space="preserve"> </w:t>
      </w:r>
      <w:r>
        <w:rPr>
          <w:sz w:val="28"/>
        </w:rPr>
        <w:t>282.2</w:t>
      </w:r>
      <w:r>
        <w:rPr>
          <w:spacing w:val="60"/>
          <w:sz w:val="28"/>
        </w:rPr>
        <w:t xml:space="preserve"> </w:t>
      </w:r>
      <w:r>
        <w:rPr>
          <w:sz w:val="28"/>
        </w:rPr>
        <w:t>УК</w:t>
      </w:r>
      <w:proofErr w:type="gramEnd"/>
    </w:p>
    <w:p w:rsidR="00FA6EC7" w:rsidRDefault="00FA6EC7">
      <w:pPr>
        <w:rPr>
          <w:sz w:val="28"/>
        </w:rPr>
        <w:sectPr w:rsidR="00FA6EC7">
          <w:pgSz w:w="11910" w:h="16840"/>
          <w:pgMar w:top="620" w:right="740" w:bottom="280" w:left="1020" w:header="720" w:footer="720" w:gutter="0"/>
          <w:cols w:space="720"/>
        </w:sectPr>
      </w:pPr>
    </w:p>
    <w:p w:rsidR="00FA6EC7" w:rsidRDefault="00BD21C2">
      <w:pPr>
        <w:pStyle w:val="a3"/>
        <w:spacing w:before="2"/>
        <w:ind w:left="115"/>
      </w:pPr>
      <w:proofErr w:type="gramStart"/>
      <w:r>
        <w:lastRenderedPageBreak/>
        <w:t>РФ);</w:t>
      </w:r>
      <w:proofErr w:type="gramEnd"/>
    </w:p>
    <w:p w:rsidR="00FA6EC7" w:rsidRDefault="00BD21C2">
      <w:pPr>
        <w:pStyle w:val="a3"/>
        <w:spacing w:before="2"/>
      </w:pPr>
      <w:r>
        <w:br w:type="column"/>
      </w:r>
    </w:p>
    <w:p w:rsidR="00FA6EC7" w:rsidRDefault="00BD21C2">
      <w:pPr>
        <w:pStyle w:val="a4"/>
        <w:numPr>
          <w:ilvl w:val="0"/>
          <w:numId w:val="1"/>
        </w:numPr>
        <w:tabs>
          <w:tab w:val="left" w:pos="206"/>
        </w:tabs>
        <w:ind w:right="103" w:firstLine="0"/>
        <w:rPr>
          <w:sz w:val="28"/>
        </w:rPr>
      </w:pPr>
      <w:r>
        <w:rPr>
          <w:sz w:val="28"/>
        </w:rPr>
        <w:t>участие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5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62"/>
          <w:sz w:val="28"/>
        </w:rPr>
        <w:t xml:space="preserve"> </w:t>
      </w:r>
      <w:r>
        <w:rPr>
          <w:sz w:val="28"/>
        </w:rPr>
        <w:t>205.5</w:t>
      </w:r>
      <w:r>
        <w:rPr>
          <w:spacing w:val="61"/>
          <w:sz w:val="28"/>
        </w:rPr>
        <w:t xml:space="preserve"> </w:t>
      </w:r>
      <w:r>
        <w:rPr>
          <w:sz w:val="28"/>
        </w:rPr>
        <w:t>УК</w:t>
      </w:r>
      <w:r>
        <w:rPr>
          <w:spacing w:val="-67"/>
          <w:sz w:val="28"/>
        </w:rPr>
        <w:t xml:space="preserve"> </w:t>
      </w:r>
      <w:r>
        <w:rPr>
          <w:sz w:val="28"/>
        </w:rPr>
        <w:t>РФ);</w:t>
      </w:r>
    </w:p>
    <w:p w:rsidR="00FA6EC7" w:rsidRDefault="00BD21C2">
      <w:pPr>
        <w:pStyle w:val="a4"/>
        <w:numPr>
          <w:ilvl w:val="0"/>
          <w:numId w:val="1"/>
        </w:numPr>
        <w:tabs>
          <w:tab w:val="left" w:pos="245"/>
          <w:tab w:val="left" w:pos="3625"/>
        </w:tabs>
        <w:ind w:right="111" w:firstLine="0"/>
        <w:rPr>
          <w:sz w:val="28"/>
        </w:rPr>
      </w:pPr>
      <w:r>
        <w:rPr>
          <w:sz w:val="28"/>
        </w:rPr>
        <w:t>участие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</w:rPr>
        <w:t>вооруженных</w:t>
      </w:r>
      <w:r>
        <w:rPr>
          <w:sz w:val="28"/>
        </w:rPr>
        <w:tab/>
        <w:t>формированиях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УК РФ).</w:t>
      </w:r>
    </w:p>
    <w:p w:rsidR="00FA6EC7" w:rsidRDefault="00FA6EC7">
      <w:pPr>
        <w:pStyle w:val="a3"/>
        <w:rPr>
          <w:sz w:val="30"/>
        </w:rPr>
      </w:pPr>
    </w:p>
    <w:p w:rsidR="00FA6EC7" w:rsidRDefault="00FA6EC7">
      <w:pPr>
        <w:pStyle w:val="a3"/>
        <w:rPr>
          <w:sz w:val="30"/>
        </w:rPr>
      </w:pPr>
    </w:p>
    <w:p w:rsidR="00FA6EC7" w:rsidRDefault="00FA6EC7">
      <w:pPr>
        <w:pStyle w:val="a3"/>
        <w:rPr>
          <w:sz w:val="30"/>
        </w:rPr>
      </w:pPr>
    </w:p>
    <w:p w:rsidR="00FA6EC7" w:rsidRDefault="00FA6EC7">
      <w:pPr>
        <w:spacing w:before="1"/>
        <w:ind w:left="-23" w:right="4087"/>
        <w:jc w:val="both"/>
        <w:rPr>
          <w:i/>
        </w:rPr>
      </w:pPr>
    </w:p>
    <w:sectPr w:rsidR="00FA6EC7" w:rsidSect="00FA6EC7">
      <w:type w:val="continuous"/>
      <w:pgSz w:w="11910" w:h="16840"/>
      <w:pgMar w:top="620" w:right="740" w:bottom="280" w:left="1020" w:header="720" w:footer="720" w:gutter="0"/>
      <w:cols w:num="2" w:space="720" w:equalWidth="0">
        <w:col w:w="665" w:space="40"/>
        <w:col w:w="9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F"/>
    <w:multiLevelType w:val="hybridMultilevel"/>
    <w:tmpl w:val="15A260F0"/>
    <w:lvl w:ilvl="0" w:tplc="7392132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8681DE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86341C1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9F04CD96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9FD42DEC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43E05CA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A540328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7E26FBFA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2E12F03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">
    <w:nsid w:val="1D3F2716"/>
    <w:multiLevelType w:val="hybridMultilevel"/>
    <w:tmpl w:val="093CBB5A"/>
    <w:lvl w:ilvl="0" w:tplc="EF66C922">
      <w:numFmt w:val="bullet"/>
      <w:lvlText w:val="-"/>
      <w:lvlJc w:val="left"/>
      <w:pPr>
        <w:ind w:left="-2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566EDC">
      <w:numFmt w:val="bullet"/>
      <w:lvlText w:val="•"/>
      <w:lvlJc w:val="left"/>
      <w:pPr>
        <w:ind w:left="944" w:hanging="228"/>
      </w:pPr>
      <w:rPr>
        <w:rFonts w:hint="default"/>
        <w:lang w:val="ru-RU" w:eastAsia="en-US" w:bidi="ar-SA"/>
      </w:rPr>
    </w:lvl>
    <w:lvl w:ilvl="2" w:tplc="6D5E1220">
      <w:numFmt w:val="bullet"/>
      <w:lvlText w:val="•"/>
      <w:lvlJc w:val="left"/>
      <w:pPr>
        <w:ind w:left="1888" w:hanging="228"/>
      </w:pPr>
      <w:rPr>
        <w:rFonts w:hint="default"/>
        <w:lang w:val="ru-RU" w:eastAsia="en-US" w:bidi="ar-SA"/>
      </w:rPr>
    </w:lvl>
    <w:lvl w:ilvl="3" w:tplc="D5500494">
      <w:numFmt w:val="bullet"/>
      <w:lvlText w:val="•"/>
      <w:lvlJc w:val="left"/>
      <w:pPr>
        <w:ind w:left="2832" w:hanging="228"/>
      </w:pPr>
      <w:rPr>
        <w:rFonts w:hint="default"/>
        <w:lang w:val="ru-RU" w:eastAsia="en-US" w:bidi="ar-SA"/>
      </w:rPr>
    </w:lvl>
    <w:lvl w:ilvl="4" w:tplc="0C5A3220">
      <w:numFmt w:val="bullet"/>
      <w:lvlText w:val="•"/>
      <w:lvlJc w:val="left"/>
      <w:pPr>
        <w:ind w:left="3776" w:hanging="228"/>
      </w:pPr>
      <w:rPr>
        <w:rFonts w:hint="default"/>
        <w:lang w:val="ru-RU" w:eastAsia="en-US" w:bidi="ar-SA"/>
      </w:rPr>
    </w:lvl>
    <w:lvl w:ilvl="5" w:tplc="7EB2F646">
      <w:numFmt w:val="bullet"/>
      <w:lvlText w:val="•"/>
      <w:lvlJc w:val="left"/>
      <w:pPr>
        <w:ind w:left="4721" w:hanging="228"/>
      </w:pPr>
      <w:rPr>
        <w:rFonts w:hint="default"/>
        <w:lang w:val="ru-RU" w:eastAsia="en-US" w:bidi="ar-SA"/>
      </w:rPr>
    </w:lvl>
    <w:lvl w:ilvl="6" w:tplc="7662F802">
      <w:numFmt w:val="bullet"/>
      <w:lvlText w:val="•"/>
      <w:lvlJc w:val="left"/>
      <w:pPr>
        <w:ind w:left="5665" w:hanging="228"/>
      </w:pPr>
      <w:rPr>
        <w:rFonts w:hint="default"/>
        <w:lang w:val="ru-RU" w:eastAsia="en-US" w:bidi="ar-SA"/>
      </w:rPr>
    </w:lvl>
    <w:lvl w:ilvl="7" w:tplc="2F7AA316">
      <w:numFmt w:val="bullet"/>
      <w:lvlText w:val="•"/>
      <w:lvlJc w:val="left"/>
      <w:pPr>
        <w:ind w:left="6609" w:hanging="228"/>
      </w:pPr>
      <w:rPr>
        <w:rFonts w:hint="default"/>
        <w:lang w:val="ru-RU" w:eastAsia="en-US" w:bidi="ar-SA"/>
      </w:rPr>
    </w:lvl>
    <w:lvl w:ilvl="8" w:tplc="F89E7E8E">
      <w:numFmt w:val="bullet"/>
      <w:lvlText w:val="•"/>
      <w:lvlJc w:val="left"/>
      <w:pPr>
        <w:ind w:left="7553" w:hanging="228"/>
      </w:pPr>
      <w:rPr>
        <w:rFonts w:hint="default"/>
        <w:lang w:val="ru-RU" w:eastAsia="en-US" w:bidi="ar-SA"/>
      </w:rPr>
    </w:lvl>
  </w:abstractNum>
  <w:abstractNum w:abstractNumId="2">
    <w:nsid w:val="50B56503"/>
    <w:multiLevelType w:val="hybridMultilevel"/>
    <w:tmpl w:val="C4B272EA"/>
    <w:lvl w:ilvl="0" w:tplc="08E2079A">
      <w:numFmt w:val="bullet"/>
      <w:lvlText w:val="-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862BE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2" w:tplc="8BC46DCE">
      <w:numFmt w:val="bullet"/>
      <w:lvlText w:val="•"/>
      <w:lvlJc w:val="left"/>
      <w:pPr>
        <w:ind w:left="2125" w:hanging="245"/>
      </w:pPr>
      <w:rPr>
        <w:rFonts w:hint="default"/>
        <w:lang w:val="ru-RU" w:eastAsia="en-US" w:bidi="ar-SA"/>
      </w:rPr>
    </w:lvl>
    <w:lvl w:ilvl="3" w:tplc="EFDC8776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5A9C7B84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5" w:tplc="04267D96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6" w:tplc="500405BE">
      <w:numFmt w:val="bullet"/>
      <w:lvlText w:val="•"/>
      <w:lvlJc w:val="left"/>
      <w:pPr>
        <w:ind w:left="6135" w:hanging="245"/>
      </w:pPr>
      <w:rPr>
        <w:rFonts w:hint="default"/>
        <w:lang w:val="ru-RU" w:eastAsia="en-US" w:bidi="ar-SA"/>
      </w:rPr>
    </w:lvl>
    <w:lvl w:ilvl="7" w:tplc="AB1A98FA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17D0DF60">
      <w:numFmt w:val="bullet"/>
      <w:lvlText w:val="•"/>
      <w:lvlJc w:val="left"/>
      <w:pPr>
        <w:ind w:left="8141" w:hanging="245"/>
      </w:pPr>
      <w:rPr>
        <w:rFonts w:hint="default"/>
        <w:lang w:val="ru-RU" w:eastAsia="en-US" w:bidi="ar-SA"/>
      </w:rPr>
    </w:lvl>
  </w:abstractNum>
  <w:abstractNum w:abstractNumId="3">
    <w:nsid w:val="5A7B7864"/>
    <w:multiLevelType w:val="hybridMultilevel"/>
    <w:tmpl w:val="E5A80336"/>
    <w:lvl w:ilvl="0" w:tplc="92FEA65A">
      <w:numFmt w:val="bullet"/>
      <w:lvlText w:val="-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88164">
      <w:numFmt w:val="bullet"/>
      <w:lvlText w:val="•"/>
      <w:lvlJc w:val="left"/>
      <w:pPr>
        <w:ind w:left="1626" w:hanging="281"/>
      </w:pPr>
      <w:rPr>
        <w:rFonts w:hint="default"/>
        <w:lang w:val="ru-RU" w:eastAsia="en-US" w:bidi="ar-SA"/>
      </w:rPr>
    </w:lvl>
    <w:lvl w:ilvl="2" w:tplc="38380D60">
      <w:numFmt w:val="bullet"/>
      <w:lvlText w:val="•"/>
      <w:lvlJc w:val="left"/>
      <w:pPr>
        <w:ind w:left="2573" w:hanging="281"/>
      </w:pPr>
      <w:rPr>
        <w:rFonts w:hint="default"/>
        <w:lang w:val="ru-RU" w:eastAsia="en-US" w:bidi="ar-SA"/>
      </w:rPr>
    </w:lvl>
    <w:lvl w:ilvl="3" w:tplc="6220C198">
      <w:numFmt w:val="bullet"/>
      <w:lvlText w:val="•"/>
      <w:lvlJc w:val="left"/>
      <w:pPr>
        <w:ind w:left="3519" w:hanging="281"/>
      </w:pPr>
      <w:rPr>
        <w:rFonts w:hint="default"/>
        <w:lang w:val="ru-RU" w:eastAsia="en-US" w:bidi="ar-SA"/>
      </w:rPr>
    </w:lvl>
    <w:lvl w:ilvl="4" w:tplc="8DAC650A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CE42306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326E273E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F8684DF4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E79CEB78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4">
    <w:nsid w:val="725E4B4B"/>
    <w:multiLevelType w:val="hybridMultilevel"/>
    <w:tmpl w:val="8EDC3694"/>
    <w:lvl w:ilvl="0" w:tplc="1A8A75F4">
      <w:numFmt w:val="bullet"/>
      <w:lvlText w:val="-"/>
      <w:lvlJc w:val="left"/>
      <w:pPr>
        <w:ind w:left="115" w:hanging="3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166C3A">
      <w:numFmt w:val="bullet"/>
      <w:lvlText w:val="•"/>
      <w:lvlJc w:val="left"/>
      <w:pPr>
        <w:ind w:left="1122" w:hanging="365"/>
      </w:pPr>
      <w:rPr>
        <w:rFonts w:hint="default"/>
        <w:lang w:val="ru-RU" w:eastAsia="en-US" w:bidi="ar-SA"/>
      </w:rPr>
    </w:lvl>
    <w:lvl w:ilvl="2" w:tplc="77101ED2">
      <w:numFmt w:val="bullet"/>
      <w:lvlText w:val="•"/>
      <w:lvlJc w:val="left"/>
      <w:pPr>
        <w:ind w:left="2125" w:hanging="365"/>
      </w:pPr>
      <w:rPr>
        <w:rFonts w:hint="default"/>
        <w:lang w:val="ru-RU" w:eastAsia="en-US" w:bidi="ar-SA"/>
      </w:rPr>
    </w:lvl>
    <w:lvl w:ilvl="3" w:tplc="BB52E5E2">
      <w:numFmt w:val="bullet"/>
      <w:lvlText w:val="•"/>
      <w:lvlJc w:val="left"/>
      <w:pPr>
        <w:ind w:left="3127" w:hanging="365"/>
      </w:pPr>
      <w:rPr>
        <w:rFonts w:hint="default"/>
        <w:lang w:val="ru-RU" w:eastAsia="en-US" w:bidi="ar-SA"/>
      </w:rPr>
    </w:lvl>
    <w:lvl w:ilvl="4" w:tplc="A9083626">
      <w:numFmt w:val="bullet"/>
      <w:lvlText w:val="•"/>
      <w:lvlJc w:val="left"/>
      <w:pPr>
        <w:ind w:left="4130" w:hanging="365"/>
      </w:pPr>
      <w:rPr>
        <w:rFonts w:hint="default"/>
        <w:lang w:val="ru-RU" w:eastAsia="en-US" w:bidi="ar-SA"/>
      </w:rPr>
    </w:lvl>
    <w:lvl w:ilvl="5" w:tplc="9942F4E0">
      <w:numFmt w:val="bullet"/>
      <w:lvlText w:val="•"/>
      <w:lvlJc w:val="left"/>
      <w:pPr>
        <w:ind w:left="5133" w:hanging="365"/>
      </w:pPr>
      <w:rPr>
        <w:rFonts w:hint="default"/>
        <w:lang w:val="ru-RU" w:eastAsia="en-US" w:bidi="ar-SA"/>
      </w:rPr>
    </w:lvl>
    <w:lvl w:ilvl="6" w:tplc="E84EB5A6">
      <w:numFmt w:val="bullet"/>
      <w:lvlText w:val="•"/>
      <w:lvlJc w:val="left"/>
      <w:pPr>
        <w:ind w:left="6135" w:hanging="365"/>
      </w:pPr>
      <w:rPr>
        <w:rFonts w:hint="default"/>
        <w:lang w:val="ru-RU" w:eastAsia="en-US" w:bidi="ar-SA"/>
      </w:rPr>
    </w:lvl>
    <w:lvl w:ilvl="7" w:tplc="36CE0C66">
      <w:numFmt w:val="bullet"/>
      <w:lvlText w:val="•"/>
      <w:lvlJc w:val="left"/>
      <w:pPr>
        <w:ind w:left="7138" w:hanging="365"/>
      </w:pPr>
      <w:rPr>
        <w:rFonts w:hint="default"/>
        <w:lang w:val="ru-RU" w:eastAsia="en-US" w:bidi="ar-SA"/>
      </w:rPr>
    </w:lvl>
    <w:lvl w:ilvl="8" w:tplc="FF54C04C">
      <w:numFmt w:val="bullet"/>
      <w:lvlText w:val="•"/>
      <w:lvlJc w:val="left"/>
      <w:pPr>
        <w:ind w:left="8141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6EC7"/>
    <w:rsid w:val="00BD21C2"/>
    <w:rsid w:val="00F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E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EC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6EC7"/>
    <w:pPr>
      <w:spacing w:before="67"/>
      <w:ind w:left="682" w:right="29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6EC7"/>
    <w:pPr>
      <w:ind w:left="115" w:hanging="360"/>
    </w:pPr>
  </w:style>
  <w:style w:type="paragraph" w:customStyle="1" w:styleId="TableParagraph">
    <w:name w:val="Table Paragraph"/>
    <w:basedOn w:val="a"/>
    <w:uiPriority w:val="1"/>
    <w:qFormat/>
    <w:rsid w:val="00FA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Серега</cp:lastModifiedBy>
  <cp:revision>3</cp:revision>
  <dcterms:created xsi:type="dcterms:W3CDTF">2023-03-08T15:37:00Z</dcterms:created>
  <dcterms:modified xsi:type="dcterms:W3CDTF">2023-03-08T15:38:00Z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